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058" w:rsidRDefault="00A82058" w:rsidP="00A82058">
      <w:pPr>
        <w:pStyle w:val="BasicParagraph"/>
        <w:rPr>
          <w:b/>
          <w:sz w:val="22"/>
          <w:lang w:val="hr-HR"/>
        </w:rPr>
      </w:pPr>
    </w:p>
    <w:p w:rsidR="00761282" w:rsidRDefault="00761282" w:rsidP="00350CFC">
      <w:pPr>
        <w:pStyle w:val="BasicParagraph"/>
        <w:jc w:val="center"/>
        <w:rPr>
          <w:b/>
          <w:sz w:val="22"/>
          <w:lang w:val="hr-HR"/>
        </w:rPr>
      </w:pPr>
    </w:p>
    <w:p w:rsidR="00350CFC" w:rsidRDefault="00350CFC" w:rsidP="00350CFC">
      <w:pPr>
        <w:pStyle w:val="BasicParagraph"/>
        <w:jc w:val="center"/>
        <w:rPr>
          <w:b/>
          <w:sz w:val="22"/>
          <w:lang w:val="hr-HR"/>
        </w:rPr>
      </w:pPr>
      <w:r>
        <w:rPr>
          <w:b/>
          <w:sz w:val="22"/>
          <w:lang w:val="hr-HR"/>
        </w:rPr>
        <w:t>Obavijest o načinu i uvjetima ostvarivanja prava na pristup informacijama</w:t>
      </w:r>
    </w:p>
    <w:p w:rsidR="00A82058" w:rsidRDefault="00350CFC" w:rsidP="00350CFC">
      <w:pPr>
        <w:pStyle w:val="BasicParagraph"/>
        <w:jc w:val="center"/>
        <w:rPr>
          <w:b/>
          <w:sz w:val="22"/>
          <w:lang w:val="hr-HR"/>
        </w:rPr>
      </w:pPr>
      <w:r>
        <w:rPr>
          <w:b/>
          <w:sz w:val="22"/>
          <w:lang w:val="hr-HR"/>
        </w:rPr>
        <w:t xml:space="preserve"> i ponovnu uporabu informacija</w:t>
      </w:r>
    </w:p>
    <w:p w:rsidR="00A82058" w:rsidRDefault="00A82058" w:rsidP="00A82058">
      <w:pPr>
        <w:pStyle w:val="BasicParagraph"/>
        <w:rPr>
          <w:b/>
          <w:sz w:val="22"/>
          <w:lang w:val="hr-HR"/>
        </w:rPr>
      </w:pPr>
    </w:p>
    <w:p w:rsidR="00761282" w:rsidRDefault="00761282" w:rsidP="00350CFC">
      <w:pPr>
        <w:spacing w:line="240" w:lineRule="auto"/>
        <w:contextualSpacing/>
        <w:jc w:val="both"/>
      </w:pPr>
    </w:p>
    <w:p w:rsidR="00761282" w:rsidRDefault="00761282" w:rsidP="00350CFC">
      <w:pPr>
        <w:spacing w:line="240" w:lineRule="auto"/>
        <w:contextualSpacing/>
        <w:jc w:val="both"/>
      </w:pPr>
    </w:p>
    <w:p w:rsidR="00350CFC" w:rsidRDefault="00350CFC" w:rsidP="00350CFC">
      <w:pPr>
        <w:spacing w:line="240" w:lineRule="auto"/>
        <w:contextualSpacing/>
        <w:jc w:val="both"/>
      </w:pPr>
      <w:r>
        <w:t>Jasminka Čunčić Šprišić, tajnica Glazbene škole Frana Lhotke, imenovana je službenikom za informiranje i zadužena za vođenje postupka rješavanja o zahtjevima za pristup informacijama.</w:t>
      </w:r>
    </w:p>
    <w:p w:rsidR="00350CFC" w:rsidRDefault="00350CFC" w:rsidP="00350CFC">
      <w:pPr>
        <w:spacing w:line="240" w:lineRule="auto"/>
        <w:contextualSpacing/>
        <w:jc w:val="both"/>
      </w:pPr>
    </w:p>
    <w:p w:rsidR="00350CFC" w:rsidRDefault="00350CFC" w:rsidP="00350CFC">
      <w:pPr>
        <w:spacing w:line="240" w:lineRule="auto"/>
        <w:contextualSpacing/>
        <w:jc w:val="both"/>
      </w:pPr>
      <w:r>
        <w:t xml:space="preserve">Pravo na pristup informacijama i ponovnu uporabu informacija ostvaruje se u skladu sa Zakonom o pravu na pristup informacijama („Narodne novine“ br. 25/13. i 85/15.). Cilj Zakona je omogućiti i osigurati ostvarivanje Ustavom Republike Hrvatske zajamčenog prava na pristup informacijama, kao i na ponovnu uporabu informacija fizičkim i pravnim osobama putem otvorenosti i javnosti djelovanja tijela javne vlasti. </w:t>
      </w:r>
    </w:p>
    <w:p w:rsidR="00350CFC" w:rsidRDefault="00350CFC" w:rsidP="00350CFC">
      <w:pPr>
        <w:spacing w:line="240" w:lineRule="auto"/>
        <w:contextualSpacing/>
        <w:jc w:val="both"/>
      </w:pPr>
    </w:p>
    <w:p w:rsidR="00350CFC" w:rsidRDefault="00350CFC" w:rsidP="00350CFC">
      <w:pPr>
        <w:spacing w:line="240" w:lineRule="auto"/>
        <w:contextualSpacing/>
        <w:jc w:val="both"/>
      </w:pPr>
      <w:r>
        <w:t>Pravo na pristup informacijama ostvaruje se usmenim ili pismenim podnošenjem Zahtjeva za pristup informacijama</w:t>
      </w:r>
      <w:r w:rsidRPr="00350CFC">
        <w:rPr>
          <w:b/>
        </w:rPr>
        <w:t>. Obrazac 2 – Zahtjev za pristup informacijama</w:t>
      </w:r>
      <w:r>
        <w:t>, koji možete preuzeti na mrežnoj stranici škole, sadrži podatke o podnositelju zahtjeva (ime i prezime i adresu fizičke osobe podnositelja zahtjeva / tvrtku, odnosno naziv pravne osobe i njezino sjedište, telefon i/ili e-pošta), naziv i sjedište tijela javne vlasti kojem se zahtjev podnosi, podatke koji su važni za prepoznavanje tražene informacije i podatke o načinu pristupa informaciji koji odabire podnositelj zahtjeva.</w:t>
      </w:r>
    </w:p>
    <w:p w:rsidR="00350CFC" w:rsidRDefault="00350CFC" w:rsidP="00350CFC">
      <w:pPr>
        <w:spacing w:line="240" w:lineRule="auto"/>
        <w:contextualSpacing/>
        <w:jc w:val="both"/>
      </w:pPr>
    </w:p>
    <w:p w:rsidR="00350CFC" w:rsidRDefault="00350CFC" w:rsidP="00350CFC">
      <w:pPr>
        <w:spacing w:line="240" w:lineRule="auto"/>
        <w:contextualSpacing/>
        <w:jc w:val="both"/>
      </w:pPr>
      <w:r>
        <w:t xml:space="preserve"> O zahtjevu se odlučuje u zakonskom roku od 15 dana od dana podnošenja urednog zahtjeva, s iznimkom ako je zahtjev nepotpun i nerazumljiv. </w:t>
      </w:r>
    </w:p>
    <w:p w:rsidR="00350CFC" w:rsidRDefault="00350CFC" w:rsidP="00350CFC">
      <w:pPr>
        <w:spacing w:line="240" w:lineRule="auto"/>
        <w:contextualSpacing/>
        <w:jc w:val="both"/>
      </w:pPr>
    </w:p>
    <w:p w:rsidR="00350CFC" w:rsidRDefault="00350CFC" w:rsidP="00350CFC">
      <w:pPr>
        <w:spacing w:line="240" w:lineRule="auto"/>
        <w:contextualSpacing/>
        <w:jc w:val="both"/>
      </w:pPr>
      <w:r w:rsidRPr="00350CFC">
        <w:rPr>
          <w:b/>
        </w:rPr>
        <w:t>Dopuna i ispravak informacije</w:t>
      </w:r>
      <w:r>
        <w:t xml:space="preserve"> - Korisnik – podnositelj zahtjeva može tražiti dopunu ili ispravak dostavljene informacije u roku od 15 dana od dana dobivanja informacije. Dopuna ili ispravak informacije traži se podnošenjem </w:t>
      </w:r>
      <w:r w:rsidRPr="00350CFC">
        <w:rPr>
          <w:b/>
        </w:rPr>
        <w:t>Obrasca 3 - Zahtjeva za dopunu ili ispravak informacije</w:t>
      </w:r>
      <w:r>
        <w:t>, koji možete preuzeti na mrežnoj stranici Škole.</w:t>
      </w:r>
    </w:p>
    <w:p w:rsidR="00350CFC" w:rsidRDefault="00350CFC" w:rsidP="00350CFC">
      <w:pPr>
        <w:spacing w:line="240" w:lineRule="auto"/>
        <w:contextualSpacing/>
        <w:jc w:val="both"/>
      </w:pPr>
    </w:p>
    <w:p w:rsidR="00350CFC" w:rsidRDefault="00350CFC" w:rsidP="00350CFC">
      <w:pPr>
        <w:spacing w:line="240" w:lineRule="auto"/>
        <w:contextualSpacing/>
        <w:jc w:val="both"/>
      </w:pPr>
      <w:r>
        <w:t xml:space="preserve"> </w:t>
      </w:r>
      <w:r w:rsidRPr="00350CFC">
        <w:rPr>
          <w:b/>
        </w:rPr>
        <w:t>Ograničenje prava na pristup informacijama</w:t>
      </w:r>
      <w:r>
        <w:t xml:space="preserve"> – pravo na pristup informacijama može se ograničiti u skladu s člankom 15. Zakona o pravu na pristup informacijama. </w:t>
      </w:r>
    </w:p>
    <w:p w:rsidR="00350CFC" w:rsidRDefault="00350CFC" w:rsidP="00350CFC">
      <w:pPr>
        <w:spacing w:line="240" w:lineRule="auto"/>
        <w:contextualSpacing/>
        <w:jc w:val="both"/>
      </w:pPr>
    </w:p>
    <w:p w:rsidR="00761282" w:rsidRDefault="00350CFC" w:rsidP="00350CFC">
      <w:pPr>
        <w:spacing w:line="240" w:lineRule="auto"/>
        <w:contextualSpacing/>
        <w:jc w:val="both"/>
      </w:pPr>
      <w:r>
        <w:t xml:space="preserve">Ponovna uporaba informacija, u skladu s člankom 5. stavkom 1. točkom 6. Zakona „znači uporabu informacija tijela javne vlasti od strane fizičkih ili pravnih osoba, u komercijalnu ili nekomercijalnu svrhu različitu od izvorne svrhe za koju su informacije nastale, a koja se ostvaruje u okviru zakonom ili drugim propisom određenog djelokruga ili posla koji se uobičajeno smatra javnim poslom. Razmjena informacija između tijela javne vlasti radi obavljanja poslova iz njihovog djelokruga ne predstavlja ponovnu uporabu“. </w:t>
      </w:r>
      <w:r w:rsidRPr="00761282">
        <w:rPr>
          <w:b/>
        </w:rPr>
        <w:t>Obrazac 4 – Zahtjev za ponovnu uporabu informacija</w:t>
      </w:r>
      <w:r>
        <w:t xml:space="preserve"> može se preuzeti na mrežnoj stranici škole. </w:t>
      </w:r>
    </w:p>
    <w:p w:rsidR="00761282" w:rsidRDefault="00761282" w:rsidP="00350CFC">
      <w:pPr>
        <w:spacing w:line="240" w:lineRule="auto"/>
        <w:contextualSpacing/>
        <w:jc w:val="both"/>
      </w:pPr>
    </w:p>
    <w:p w:rsidR="00761282" w:rsidRDefault="00350CFC" w:rsidP="00350CFC">
      <w:pPr>
        <w:spacing w:line="240" w:lineRule="auto"/>
        <w:contextualSpacing/>
        <w:jc w:val="both"/>
      </w:pPr>
      <w:r w:rsidRPr="00761282">
        <w:rPr>
          <w:b/>
        </w:rPr>
        <w:t xml:space="preserve">Naknada stvarnih materijalnih troškova koji nastanu pružanjem informacije </w:t>
      </w:r>
      <w:r>
        <w:t xml:space="preserve">– škola ima pravo tražiti od korisnika – podnositelja zahtjeva naknadu stvarnih materijalnih troškova koji nastanu pružanjem informacije, kao i naknadu troškova dostave tražene informacije. Kriteriji za određivanje visine naknade i načina naplate naknade ("Narodne novine" br. 12/14) objavljeni su na mrežnoj stranici Škole. </w:t>
      </w:r>
    </w:p>
    <w:p w:rsidR="00761282" w:rsidRDefault="00761282" w:rsidP="00350CFC">
      <w:pPr>
        <w:spacing w:line="240" w:lineRule="auto"/>
        <w:contextualSpacing/>
        <w:jc w:val="both"/>
      </w:pPr>
    </w:p>
    <w:p w:rsidR="00761282" w:rsidRDefault="00761282" w:rsidP="00350CFC">
      <w:pPr>
        <w:spacing w:line="240" w:lineRule="auto"/>
        <w:contextualSpacing/>
        <w:jc w:val="both"/>
      </w:pPr>
    </w:p>
    <w:p w:rsidR="00761282" w:rsidRDefault="00761282" w:rsidP="00350CFC">
      <w:pPr>
        <w:spacing w:line="240" w:lineRule="auto"/>
        <w:contextualSpacing/>
        <w:jc w:val="both"/>
      </w:pPr>
    </w:p>
    <w:p w:rsidR="00761282" w:rsidRDefault="00761282" w:rsidP="00350CFC">
      <w:pPr>
        <w:spacing w:line="240" w:lineRule="auto"/>
        <w:contextualSpacing/>
        <w:jc w:val="both"/>
      </w:pPr>
    </w:p>
    <w:p w:rsidR="00761282" w:rsidRDefault="00761282" w:rsidP="00350CFC">
      <w:pPr>
        <w:spacing w:line="240" w:lineRule="auto"/>
        <w:contextualSpacing/>
        <w:jc w:val="both"/>
      </w:pPr>
    </w:p>
    <w:p w:rsidR="00BD4E5B" w:rsidRDefault="00350CFC" w:rsidP="00350CFC">
      <w:pPr>
        <w:spacing w:line="240" w:lineRule="auto"/>
        <w:contextualSpacing/>
        <w:jc w:val="both"/>
      </w:pPr>
      <w:bookmarkStart w:id="0" w:name="_GoBack"/>
      <w:bookmarkEnd w:id="0"/>
      <w:r>
        <w:t>Popunjeni obrasci zahtjeva mogu se dostaviti na jedan od sljedećih načina:</w:t>
      </w:r>
    </w:p>
    <w:p w:rsidR="00761282" w:rsidRDefault="00761282" w:rsidP="00350CFC">
      <w:pPr>
        <w:spacing w:line="240" w:lineRule="auto"/>
        <w:contextualSpacing/>
        <w:jc w:val="both"/>
      </w:pPr>
    </w:p>
    <w:p w:rsidR="00761282" w:rsidRDefault="00761282" w:rsidP="00761282">
      <w:pPr>
        <w:pStyle w:val="Odlomakpopisa"/>
        <w:numPr>
          <w:ilvl w:val="0"/>
          <w:numId w:val="7"/>
        </w:numPr>
        <w:spacing w:line="240" w:lineRule="auto"/>
        <w:jc w:val="both"/>
      </w:pPr>
      <w:r>
        <w:t>poštom na adresu škole: Glazbena škola Frana Lhotke, Sisak, Trg Ljudevita Posavskog 2</w:t>
      </w:r>
    </w:p>
    <w:p w:rsidR="00761282" w:rsidRDefault="00761282" w:rsidP="00761282">
      <w:pPr>
        <w:pStyle w:val="Odlomakpopisa"/>
        <w:numPr>
          <w:ilvl w:val="0"/>
          <w:numId w:val="7"/>
        </w:numPr>
        <w:spacing w:line="240" w:lineRule="auto"/>
        <w:jc w:val="both"/>
      </w:pPr>
      <w:r>
        <w:t xml:space="preserve">elektroničkom poštom na adresu: </w:t>
      </w:r>
      <w:hyperlink r:id="rId7" w:history="1">
        <w:r w:rsidRPr="00101E3A">
          <w:rPr>
            <w:rStyle w:val="Hiperveza"/>
          </w:rPr>
          <w:t>gsfranalhotke@gmail.com</w:t>
        </w:r>
      </w:hyperlink>
    </w:p>
    <w:p w:rsidR="00761282" w:rsidRDefault="00761282" w:rsidP="00761282">
      <w:pPr>
        <w:pStyle w:val="Odlomakpopisa"/>
        <w:numPr>
          <w:ilvl w:val="0"/>
          <w:numId w:val="7"/>
        </w:numPr>
        <w:spacing w:line="240" w:lineRule="auto"/>
        <w:jc w:val="both"/>
      </w:pPr>
      <w:r>
        <w:t>putem telefona na broj: 044/548-527</w:t>
      </w:r>
    </w:p>
    <w:p w:rsidR="00761282" w:rsidRDefault="00761282" w:rsidP="00350CFC">
      <w:pPr>
        <w:spacing w:line="240" w:lineRule="auto"/>
        <w:contextualSpacing/>
        <w:jc w:val="both"/>
      </w:pPr>
    </w:p>
    <w:p w:rsidR="00761282" w:rsidRDefault="00761282" w:rsidP="00350CFC">
      <w:pPr>
        <w:spacing w:line="240" w:lineRule="auto"/>
        <w:contextualSpacing/>
        <w:jc w:val="both"/>
      </w:pPr>
    </w:p>
    <w:p w:rsidR="00761282" w:rsidRPr="00BD4E5B" w:rsidRDefault="00761282" w:rsidP="00350CFC">
      <w:pPr>
        <w:spacing w:line="240" w:lineRule="auto"/>
        <w:contextualSpacing/>
        <w:jc w:val="both"/>
      </w:pPr>
    </w:p>
    <w:sectPr w:rsidR="00761282" w:rsidRPr="00BD4E5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909" w:rsidRDefault="00475909" w:rsidP="00B652AC">
      <w:pPr>
        <w:spacing w:after="0" w:line="240" w:lineRule="auto"/>
      </w:pPr>
      <w:r>
        <w:separator/>
      </w:r>
    </w:p>
  </w:endnote>
  <w:endnote w:type="continuationSeparator" w:id="0">
    <w:p w:rsidR="00475909" w:rsidRDefault="00475909" w:rsidP="00B65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909" w:rsidRDefault="00475909" w:rsidP="00B652AC">
      <w:pPr>
        <w:spacing w:after="0" w:line="240" w:lineRule="auto"/>
      </w:pPr>
      <w:r>
        <w:separator/>
      </w:r>
    </w:p>
  </w:footnote>
  <w:footnote w:type="continuationSeparator" w:id="0">
    <w:p w:rsidR="00475909" w:rsidRDefault="00475909" w:rsidP="00B65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2AC" w:rsidRDefault="00B652AC">
    <w:pPr>
      <w:pStyle w:val="Zaglavlje"/>
    </w:pPr>
    <w:r>
      <w:t xml:space="preserve">             </w:t>
    </w:r>
    <w:r>
      <w:rPr>
        <w:noProof/>
        <w:lang w:eastAsia="hr-HR"/>
      </w:rPr>
      <w:t xml:space="preserve">                                                               </w:t>
    </w:r>
    <w:r>
      <w:rPr>
        <w:noProof/>
        <w:lang w:eastAsia="hr-HR"/>
      </w:rPr>
      <w:drawing>
        <wp:inline distT="0" distB="0" distL="0" distR="0" wp14:anchorId="0709FEF6" wp14:editId="2586CFA7">
          <wp:extent cx="3346451" cy="1181100"/>
          <wp:effectExtent l="0" t="0" r="6350" b="0"/>
          <wp:docPr id="2" name="Slika 2" descr="Glazben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lazbena_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367835" cy="11886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6E06"/>
    <w:multiLevelType w:val="hybridMultilevel"/>
    <w:tmpl w:val="3B048C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1967976"/>
    <w:multiLevelType w:val="hybridMultilevel"/>
    <w:tmpl w:val="030E701E"/>
    <w:lvl w:ilvl="0" w:tplc="9A4AB0C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20F1772"/>
    <w:multiLevelType w:val="hybridMultilevel"/>
    <w:tmpl w:val="6F28CA96"/>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3" w15:restartNumberingAfterBreak="0">
    <w:nsid w:val="4236559F"/>
    <w:multiLevelType w:val="hybridMultilevel"/>
    <w:tmpl w:val="C93692D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BBB0B3D"/>
    <w:multiLevelType w:val="hybridMultilevel"/>
    <w:tmpl w:val="D382C828"/>
    <w:lvl w:ilvl="0" w:tplc="0409000F">
      <w:start w:val="1"/>
      <w:numFmt w:val="decimal"/>
      <w:lvlText w:val="%1."/>
      <w:lvlJc w:val="left"/>
      <w:pPr>
        <w:tabs>
          <w:tab w:val="num" w:pos="720"/>
        </w:tabs>
        <w:ind w:left="720" w:hanging="360"/>
      </w:pPr>
      <w:rPr>
        <w:rFonts w:hint="default"/>
      </w:rPr>
    </w:lvl>
    <w:lvl w:ilvl="1" w:tplc="1DA00C4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7563EC"/>
    <w:multiLevelType w:val="hybridMultilevel"/>
    <w:tmpl w:val="F85EBFE6"/>
    <w:lvl w:ilvl="0" w:tplc="5894A63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2AC"/>
    <w:rsid w:val="00032C9D"/>
    <w:rsid w:val="000477E8"/>
    <w:rsid w:val="000F608F"/>
    <w:rsid w:val="00121F0B"/>
    <w:rsid w:val="00187860"/>
    <w:rsid w:val="00195578"/>
    <w:rsid w:val="001A2378"/>
    <w:rsid w:val="001C74BE"/>
    <w:rsid w:val="001D63F7"/>
    <w:rsid w:val="00224869"/>
    <w:rsid w:val="00235C7D"/>
    <w:rsid w:val="003161AB"/>
    <w:rsid w:val="00350CFC"/>
    <w:rsid w:val="003D586A"/>
    <w:rsid w:val="004219EE"/>
    <w:rsid w:val="00473DCA"/>
    <w:rsid w:val="00475909"/>
    <w:rsid w:val="00494D00"/>
    <w:rsid w:val="00551257"/>
    <w:rsid w:val="00592900"/>
    <w:rsid w:val="005D51DB"/>
    <w:rsid w:val="00610B35"/>
    <w:rsid w:val="00681253"/>
    <w:rsid w:val="007063C7"/>
    <w:rsid w:val="00742E62"/>
    <w:rsid w:val="00761282"/>
    <w:rsid w:val="00762506"/>
    <w:rsid w:val="007F5B29"/>
    <w:rsid w:val="0086467D"/>
    <w:rsid w:val="009032CE"/>
    <w:rsid w:val="009A69B7"/>
    <w:rsid w:val="00A82058"/>
    <w:rsid w:val="00AD12BD"/>
    <w:rsid w:val="00B652AC"/>
    <w:rsid w:val="00BD4E5B"/>
    <w:rsid w:val="00D06437"/>
    <w:rsid w:val="00D431A1"/>
    <w:rsid w:val="00D70986"/>
    <w:rsid w:val="00F479D8"/>
    <w:rsid w:val="00F700A3"/>
    <w:rsid w:val="00F739A5"/>
    <w:rsid w:val="00F93DFD"/>
    <w:rsid w:val="00FA68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30B4C"/>
  <w15:chartTrackingRefBased/>
  <w15:docId w15:val="{7173CE56-02FC-41B9-A2F1-44B6ABDE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F0B"/>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652A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652AC"/>
  </w:style>
  <w:style w:type="paragraph" w:styleId="Podnoje">
    <w:name w:val="footer"/>
    <w:basedOn w:val="Normal"/>
    <w:link w:val="PodnojeChar"/>
    <w:uiPriority w:val="99"/>
    <w:unhideWhenUsed/>
    <w:rsid w:val="00B652A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652AC"/>
  </w:style>
  <w:style w:type="paragraph" w:styleId="Odlomakpopisa">
    <w:name w:val="List Paragraph"/>
    <w:basedOn w:val="Normal"/>
    <w:uiPriority w:val="34"/>
    <w:qFormat/>
    <w:rsid w:val="00121F0B"/>
    <w:pPr>
      <w:ind w:left="720"/>
      <w:contextualSpacing/>
    </w:pPr>
  </w:style>
  <w:style w:type="paragraph" w:styleId="Tekstbalonia">
    <w:name w:val="Balloon Text"/>
    <w:basedOn w:val="Normal"/>
    <w:link w:val="TekstbaloniaChar"/>
    <w:uiPriority w:val="99"/>
    <w:semiHidden/>
    <w:unhideWhenUsed/>
    <w:rsid w:val="009A69B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A69B7"/>
    <w:rPr>
      <w:rFonts w:ascii="Segoe UI" w:hAnsi="Segoe UI" w:cs="Segoe UI"/>
      <w:sz w:val="18"/>
      <w:szCs w:val="18"/>
    </w:rPr>
  </w:style>
  <w:style w:type="paragraph" w:customStyle="1" w:styleId="BasicParagraph">
    <w:name w:val="[Basic Paragraph]"/>
    <w:basedOn w:val="Normal"/>
    <w:uiPriority w:val="99"/>
    <w:rsid w:val="00A82058"/>
    <w:pPr>
      <w:autoSpaceDE w:val="0"/>
      <w:autoSpaceDN w:val="0"/>
      <w:adjustRightInd w:val="0"/>
      <w:spacing w:after="0" w:line="288" w:lineRule="auto"/>
    </w:pPr>
    <w:rPr>
      <w:rFonts w:ascii="Times New Roman" w:eastAsia="Times New Roman" w:hAnsi="Times New Roman" w:cs="Times New Roman"/>
      <w:color w:val="000000"/>
      <w:sz w:val="24"/>
      <w:szCs w:val="24"/>
      <w:lang w:val="en-US" w:eastAsia="hr-HR"/>
    </w:rPr>
  </w:style>
  <w:style w:type="character" w:styleId="Hiperveza">
    <w:name w:val="Hyperlink"/>
    <w:basedOn w:val="Zadanifontodlomka"/>
    <w:uiPriority w:val="99"/>
    <w:unhideWhenUsed/>
    <w:rsid w:val="007612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8935">
      <w:bodyDiv w:val="1"/>
      <w:marLeft w:val="0"/>
      <w:marRight w:val="0"/>
      <w:marTop w:val="0"/>
      <w:marBottom w:val="0"/>
      <w:divBdr>
        <w:top w:val="none" w:sz="0" w:space="0" w:color="auto"/>
        <w:left w:val="none" w:sz="0" w:space="0" w:color="auto"/>
        <w:bottom w:val="none" w:sz="0" w:space="0" w:color="auto"/>
        <w:right w:val="none" w:sz="0" w:space="0" w:color="auto"/>
      </w:divBdr>
    </w:div>
    <w:div w:id="252665350">
      <w:bodyDiv w:val="1"/>
      <w:marLeft w:val="0"/>
      <w:marRight w:val="0"/>
      <w:marTop w:val="0"/>
      <w:marBottom w:val="0"/>
      <w:divBdr>
        <w:top w:val="none" w:sz="0" w:space="0" w:color="auto"/>
        <w:left w:val="none" w:sz="0" w:space="0" w:color="auto"/>
        <w:bottom w:val="none" w:sz="0" w:space="0" w:color="auto"/>
        <w:right w:val="none" w:sz="0" w:space="0" w:color="auto"/>
      </w:divBdr>
    </w:div>
    <w:div w:id="274488843">
      <w:bodyDiv w:val="1"/>
      <w:marLeft w:val="0"/>
      <w:marRight w:val="0"/>
      <w:marTop w:val="0"/>
      <w:marBottom w:val="0"/>
      <w:divBdr>
        <w:top w:val="none" w:sz="0" w:space="0" w:color="auto"/>
        <w:left w:val="none" w:sz="0" w:space="0" w:color="auto"/>
        <w:bottom w:val="none" w:sz="0" w:space="0" w:color="auto"/>
        <w:right w:val="none" w:sz="0" w:space="0" w:color="auto"/>
      </w:divBdr>
    </w:div>
    <w:div w:id="1212182764">
      <w:bodyDiv w:val="1"/>
      <w:marLeft w:val="0"/>
      <w:marRight w:val="0"/>
      <w:marTop w:val="0"/>
      <w:marBottom w:val="0"/>
      <w:divBdr>
        <w:top w:val="none" w:sz="0" w:space="0" w:color="auto"/>
        <w:left w:val="none" w:sz="0" w:space="0" w:color="auto"/>
        <w:bottom w:val="none" w:sz="0" w:space="0" w:color="auto"/>
        <w:right w:val="none" w:sz="0" w:space="0" w:color="auto"/>
      </w:divBdr>
    </w:div>
    <w:div w:id="1321156360">
      <w:bodyDiv w:val="1"/>
      <w:marLeft w:val="0"/>
      <w:marRight w:val="0"/>
      <w:marTop w:val="0"/>
      <w:marBottom w:val="0"/>
      <w:divBdr>
        <w:top w:val="none" w:sz="0" w:space="0" w:color="auto"/>
        <w:left w:val="none" w:sz="0" w:space="0" w:color="auto"/>
        <w:bottom w:val="none" w:sz="0" w:space="0" w:color="auto"/>
        <w:right w:val="none" w:sz="0" w:space="0" w:color="auto"/>
      </w:divBdr>
    </w:div>
    <w:div w:id="210889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sfranalhotk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3.png@01D59340.154856B0" TargetMode="External"/><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2766</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Tajnica-PC</dc:creator>
  <cp:keywords/>
  <dc:description/>
  <cp:lastModifiedBy>Tajnica-PC</cp:lastModifiedBy>
  <cp:revision>2</cp:revision>
  <cp:lastPrinted>2021-10-05T11:47:00Z</cp:lastPrinted>
  <dcterms:created xsi:type="dcterms:W3CDTF">2022-02-01T09:11:00Z</dcterms:created>
  <dcterms:modified xsi:type="dcterms:W3CDTF">2022-02-01T09:11:00Z</dcterms:modified>
</cp:coreProperties>
</file>