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B" w:rsidRPr="005E7BDF" w:rsidRDefault="00AF6687" w:rsidP="00AF6687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KLASA:</w:t>
      </w:r>
      <w:r w:rsidR="00C45B2A">
        <w:rPr>
          <w:sz w:val="24"/>
          <w:szCs w:val="24"/>
        </w:rPr>
        <w:t xml:space="preserve"> 053-02/21</w:t>
      </w:r>
      <w:r w:rsidR="007F64E3">
        <w:rPr>
          <w:sz w:val="24"/>
          <w:szCs w:val="24"/>
        </w:rPr>
        <w:t>-02/01</w:t>
      </w: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UR.BROJ:</w:t>
      </w:r>
      <w:r w:rsidR="00C45B2A">
        <w:rPr>
          <w:sz w:val="24"/>
          <w:szCs w:val="24"/>
        </w:rPr>
        <w:t xml:space="preserve"> 2176-56-21</w:t>
      </w:r>
      <w:r w:rsidR="005B55B1">
        <w:rPr>
          <w:sz w:val="24"/>
          <w:szCs w:val="24"/>
        </w:rPr>
        <w:t>-</w:t>
      </w:r>
      <w:r w:rsidR="008D5596">
        <w:rPr>
          <w:sz w:val="24"/>
          <w:szCs w:val="24"/>
        </w:rPr>
        <w:t>22</w:t>
      </w:r>
      <w:bookmarkStart w:id="0" w:name="_GoBack"/>
      <w:bookmarkEnd w:id="0"/>
    </w:p>
    <w:p w:rsidR="00AF6687" w:rsidRPr="005E7BDF" w:rsidRDefault="00C45B2A" w:rsidP="00AF6687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>Sisak, 18</w:t>
      </w:r>
      <w:r w:rsidR="0010274B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="00AF6687" w:rsidRPr="005E7BDF">
        <w:rPr>
          <w:sz w:val="24"/>
          <w:szCs w:val="24"/>
        </w:rPr>
        <w:t>. godine</w:t>
      </w: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</w:p>
    <w:p w:rsidR="00AF6687" w:rsidRPr="005E7BDF" w:rsidRDefault="00AF6687" w:rsidP="00D25CA7">
      <w:pPr>
        <w:spacing w:after="0" w:line="257" w:lineRule="auto"/>
        <w:jc w:val="both"/>
        <w:rPr>
          <w:sz w:val="24"/>
          <w:szCs w:val="24"/>
        </w:rPr>
      </w:pPr>
      <w:r w:rsidRPr="005E7BDF">
        <w:rPr>
          <w:sz w:val="24"/>
          <w:szCs w:val="24"/>
        </w:rPr>
        <w:t xml:space="preserve">Na temelju odredbi čl. 105.-114. Zakona o odgoju i obrazovanju u osnovnoj i srednjoj školi (NN 87/08, 86/09, 92/10, 105/10, 90/11, 5/12, 16/12, 86/12, 126/12, 94/13, 152/14, 07/17, 68/18, 98/19 i 64/20), Pravilnika o načinu i postupku zapošljavanja u Glazbenoj školi Frana Lhotke, Sisak te Odluci o imenovanju povjerenstva za vrednovanje kandidata, a u skladu s objavljenim Natječajem za </w:t>
      </w:r>
      <w:r w:rsidR="0054217F">
        <w:rPr>
          <w:sz w:val="24"/>
          <w:szCs w:val="24"/>
        </w:rPr>
        <w:t>popunu radnih mjesta (m/ž) od 6</w:t>
      </w:r>
      <w:r w:rsidRPr="005E7BDF">
        <w:rPr>
          <w:sz w:val="24"/>
          <w:szCs w:val="24"/>
        </w:rPr>
        <w:t>. listopada</w:t>
      </w:r>
      <w:r w:rsidR="0054217F">
        <w:rPr>
          <w:sz w:val="24"/>
          <w:szCs w:val="24"/>
        </w:rPr>
        <w:t xml:space="preserve"> 2021</w:t>
      </w:r>
      <w:r w:rsidR="00D90C5C">
        <w:rPr>
          <w:sz w:val="24"/>
          <w:szCs w:val="24"/>
        </w:rPr>
        <w:t>. godine</w:t>
      </w:r>
      <w:r w:rsidRPr="005E7BDF">
        <w:rPr>
          <w:sz w:val="24"/>
          <w:szCs w:val="24"/>
        </w:rPr>
        <w:t>, Povjerenstvo za vrednovanje kandidata (u daljnjem tekstu: Povjerenstvo) dana</w:t>
      </w:r>
      <w:r w:rsidR="0054217F">
        <w:rPr>
          <w:sz w:val="24"/>
          <w:szCs w:val="24"/>
        </w:rPr>
        <w:t xml:space="preserve"> 6</w:t>
      </w:r>
      <w:r w:rsidR="00D25CA7">
        <w:rPr>
          <w:sz w:val="24"/>
          <w:szCs w:val="24"/>
        </w:rPr>
        <w:t xml:space="preserve">. </w:t>
      </w:r>
      <w:r w:rsidR="0054217F">
        <w:rPr>
          <w:sz w:val="24"/>
          <w:szCs w:val="24"/>
        </w:rPr>
        <w:t>listopada 2021</w:t>
      </w:r>
      <w:r w:rsidRPr="005E7BDF">
        <w:rPr>
          <w:sz w:val="24"/>
          <w:szCs w:val="24"/>
        </w:rPr>
        <w:t>. godine donosi sljedeću OBAVIJEST o rasporedu razgovora - intervjua kandidata prijavljenih na natječaj</w:t>
      </w: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</w:p>
    <w:p w:rsidR="00AF6687" w:rsidRDefault="00AF6687" w:rsidP="00AF6687">
      <w:pPr>
        <w:spacing w:after="0" w:line="257" w:lineRule="auto"/>
        <w:jc w:val="center"/>
        <w:rPr>
          <w:sz w:val="24"/>
          <w:szCs w:val="24"/>
        </w:rPr>
      </w:pPr>
      <w:r w:rsidRPr="005E7BDF">
        <w:rPr>
          <w:b/>
          <w:sz w:val="24"/>
          <w:szCs w:val="24"/>
        </w:rPr>
        <w:t>OBAVIJEST o rasporedu razgovora - intervjua kandidata prijavljenih na natječaj</w:t>
      </w:r>
      <w:r w:rsidRPr="005E7BDF">
        <w:rPr>
          <w:sz w:val="24"/>
          <w:szCs w:val="24"/>
        </w:rPr>
        <w:t xml:space="preserve"> </w:t>
      </w:r>
    </w:p>
    <w:p w:rsidR="005E7BDF" w:rsidRPr="005E7BDF" w:rsidRDefault="005E7BDF" w:rsidP="00AF6687">
      <w:pPr>
        <w:spacing w:after="0" w:line="257" w:lineRule="auto"/>
        <w:jc w:val="center"/>
        <w:rPr>
          <w:sz w:val="24"/>
          <w:szCs w:val="24"/>
        </w:rPr>
      </w:pPr>
    </w:p>
    <w:p w:rsidR="00AF6687" w:rsidRPr="005E7BDF" w:rsidRDefault="00AF6687" w:rsidP="00AF6687">
      <w:pPr>
        <w:spacing w:after="0" w:line="257" w:lineRule="auto"/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I.</w:t>
      </w:r>
    </w:p>
    <w:p w:rsidR="00AF6687" w:rsidRPr="005E7BDF" w:rsidRDefault="00AF6687" w:rsidP="00AF6687">
      <w:pPr>
        <w:spacing w:after="0" w:line="257" w:lineRule="auto"/>
        <w:jc w:val="center"/>
        <w:rPr>
          <w:sz w:val="24"/>
          <w:szCs w:val="24"/>
        </w:rPr>
      </w:pPr>
    </w:p>
    <w:p w:rsidR="00AF6687" w:rsidRPr="005E7BDF" w:rsidRDefault="00AF6687" w:rsidP="00AF6687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Ova Obavijest se odnosi na kandidate u smislu Pravilnika o načinu i postupku zapošljavanja u Glazbenoj školi Frana Lhotke, Sisak, a u svezi Natječaja za popunu radni</w:t>
      </w:r>
      <w:r w:rsidR="0054217F">
        <w:rPr>
          <w:sz w:val="24"/>
          <w:szCs w:val="24"/>
        </w:rPr>
        <w:t>h mjesta (m/ž) (KLASA: 053-02/21-02/01, URBROJ:2176-56-21</w:t>
      </w:r>
      <w:r w:rsidRPr="005E7BDF">
        <w:rPr>
          <w:sz w:val="24"/>
          <w:szCs w:val="24"/>
        </w:rPr>
        <w:t>-1</w:t>
      </w:r>
      <w:r w:rsidR="0054217F">
        <w:rPr>
          <w:sz w:val="24"/>
          <w:szCs w:val="24"/>
        </w:rPr>
        <w:t>0) objavljenim 6. listopada 2021</w:t>
      </w:r>
      <w:r w:rsidRPr="005E7BDF">
        <w:rPr>
          <w:sz w:val="24"/>
          <w:szCs w:val="24"/>
        </w:rPr>
        <w:t>. godine za radno mjesto:</w:t>
      </w:r>
    </w:p>
    <w:p w:rsidR="005E7BDF" w:rsidRPr="005E7BDF" w:rsidRDefault="005E7BDF" w:rsidP="00AF6687">
      <w:pPr>
        <w:spacing w:after="0" w:line="257" w:lineRule="auto"/>
        <w:rPr>
          <w:sz w:val="24"/>
          <w:szCs w:val="24"/>
        </w:rPr>
      </w:pPr>
    </w:p>
    <w:p w:rsidR="005E7BDF" w:rsidRDefault="00C45B2A" w:rsidP="00AF6687">
      <w:pPr>
        <w:spacing w:after="0" w:line="257" w:lineRule="auto"/>
        <w:rPr>
          <w:sz w:val="24"/>
          <w:szCs w:val="24"/>
        </w:rPr>
      </w:pPr>
      <w:r>
        <w:rPr>
          <w:b/>
          <w:sz w:val="24"/>
          <w:szCs w:val="24"/>
        </w:rPr>
        <w:t>1. Nastavnik/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r w:rsidR="00751667">
        <w:rPr>
          <w:b/>
          <w:sz w:val="24"/>
          <w:szCs w:val="24"/>
        </w:rPr>
        <w:t>klarineta</w:t>
      </w:r>
      <w:r w:rsidR="00751667">
        <w:rPr>
          <w:sz w:val="24"/>
          <w:szCs w:val="24"/>
        </w:rPr>
        <w:t>- 1</w:t>
      </w:r>
      <w:r w:rsidR="005E7BDF" w:rsidRPr="005E7BDF">
        <w:rPr>
          <w:sz w:val="24"/>
          <w:szCs w:val="24"/>
        </w:rPr>
        <w:t xml:space="preserve"> izvršitelj na neodređeno puno radno vrijeme 40 sati tjedno</w:t>
      </w:r>
    </w:p>
    <w:p w:rsidR="005E7BDF" w:rsidRDefault="005E7BDF" w:rsidP="00AF6687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Povjerenstvo je utvrdilo listu kandidata prijavljenih na natječaj koji ispunjavaju uvjete iz natječaja, a čije su prijave pravodobne i potpune te odgovaraju uvjetima iz objavljenog natječaja. Kandidati se pozivaju na razgovor (intervju</w:t>
      </w:r>
      <w:r>
        <w:rPr>
          <w:sz w:val="24"/>
          <w:szCs w:val="24"/>
        </w:rPr>
        <w:t xml:space="preserve">) u sjedište Glazbene škole Frana Lhotke, Sisak, </w:t>
      </w:r>
      <w:r w:rsidR="0054217F">
        <w:rPr>
          <w:sz w:val="24"/>
          <w:szCs w:val="24"/>
        </w:rPr>
        <w:t xml:space="preserve">koje se privremeno nalazi u Društvenom domu INA - e </w:t>
      </w:r>
      <w:r>
        <w:rPr>
          <w:sz w:val="24"/>
          <w:szCs w:val="24"/>
        </w:rPr>
        <w:t>na adres</w:t>
      </w:r>
      <w:r w:rsidR="003E687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4217F">
        <w:rPr>
          <w:b/>
          <w:sz w:val="24"/>
          <w:szCs w:val="24"/>
        </w:rPr>
        <w:t>Ante Kovačića 1</w:t>
      </w:r>
      <w:r w:rsidRPr="003E6870">
        <w:rPr>
          <w:b/>
          <w:sz w:val="24"/>
          <w:szCs w:val="24"/>
        </w:rPr>
        <w:t xml:space="preserve">, </w:t>
      </w:r>
      <w:r w:rsidR="003E6870" w:rsidRPr="003E6870">
        <w:rPr>
          <w:b/>
          <w:sz w:val="24"/>
          <w:szCs w:val="24"/>
        </w:rPr>
        <w:t xml:space="preserve">u </w:t>
      </w:r>
      <w:r w:rsidR="00751667">
        <w:rPr>
          <w:b/>
          <w:sz w:val="24"/>
          <w:szCs w:val="24"/>
        </w:rPr>
        <w:t>utorak 26</w:t>
      </w:r>
      <w:r w:rsidR="003E6870" w:rsidRPr="003E6870">
        <w:rPr>
          <w:b/>
          <w:sz w:val="24"/>
          <w:szCs w:val="24"/>
        </w:rPr>
        <w:t xml:space="preserve">. </w:t>
      </w:r>
      <w:r w:rsidRPr="003E6870">
        <w:rPr>
          <w:b/>
          <w:sz w:val="24"/>
          <w:szCs w:val="24"/>
        </w:rPr>
        <w:t>listopada 202</w:t>
      </w:r>
      <w:r w:rsidR="0054217F">
        <w:rPr>
          <w:b/>
          <w:sz w:val="24"/>
          <w:szCs w:val="24"/>
        </w:rPr>
        <w:t>1</w:t>
      </w:r>
      <w:r w:rsidRPr="003E6870">
        <w:rPr>
          <w:b/>
          <w:sz w:val="24"/>
          <w:szCs w:val="24"/>
        </w:rPr>
        <w:t>. godine,</w:t>
      </w:r>
      <w:r>
        <w:rPr>
          <w:sz w:val="24"/>
          <w:szCs w:val="24"/>
        </w:rPr>
        <w:t xml:space="preserve"> prema slijedećem rasporedu: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BDF" w:rsidTr="005E7BDF">
        <w:tc>
          <w:tcPr>
            <w:tcW w:w="4531" w:type="dxa"/>
          </w:tcPr>
          <w:p w:rsidR="005E7BDF" w:rsidRDefault="005E7BDF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(INICIJALI)</w:t>
            </w:r>
            <w:r w:rsidR="0054217F">
              <w:rPr>
                <w:sz w:val="24"/>
                <w:szCs w:val="24"/>
              </w:rPr>
              <w:t xml:space="preserve">, </w:t>
            </w:r>
            <w:r w:rsidR="00660C1C">
              <w:rPr>
                <w:sz w:val="24"/>
                <w:szCs w:val="24"/>
              </w:rPr>
              <w:t>GOD. ROĐENJA</w:t>
            </w:r>
          </w:p>
        </w:tc>
        <w:tc>
          <w:tcPr>
            <w:tcW w:w="4531" w:type="dxa"/>
          </w:tcPr>
          <w:p w:rsidR="005E7BDF" w:rsidRDefault="005E7BDF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</w:t>
            </w:r>
          </w:p>
        </w:tc>
      </w:tr>
      <w:tr w:rsidR="005E7BDF" w:rsidTr="005E7BDF">
        <w:tc>
          <w:tcPr>
            <w:tcW w:w="4531" w:type="dxa"/>
          </w:tcPr>
          <w:p w:rsidR="005E7BDF" w:rsidRDefault="00751667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M. 199</w:t>
            </w:r>
            <w:r w:rsidR="0054217F">
              <w:rPr>
                <w:sz w:val="24"/>
                <w:szCs w:val="24"/>
              </w:rPr>
              <w:t>7</w:t>
            </w:r>
            <w:r w:rsidR="005E7BDF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E7BDF" w:rsidRDefault="0054217F" w:rsidP="00751667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16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3E6870">
              <w:rPr>
                <w:sz w:val="24"/>
                <w:szCs w:val="24"/>
              </w:rPr>
              <w:t>0h</w:t>
            </w:r>
          </w:p>
        </w:tc>
      </w:tr>
      <w:tr w:rsidR="005E7BDF" w:rsidTr="005E7BDF">
        <w:tc>
          <w:tcPr>
            <w:tcW w:w="4531" w:type="dxa"/>
          </w:tcPr>
          <w:p w:rsidR="005E7BDF" w:rsidRDefault="00751667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N.U. 1998</w:t>
            </w:r>
            <w:r w:rsidR="005E7BDF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E7BDF" w:rsidRDefault="00751667" w:rsidP="005E7BDF">
            <w:p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0C1C">
              <w:rPr>
                <w:sz w:val="24"/>
                <w:szCs w:val="24"/>
              </w:rPr>
              <w:t>.3</w:t>
            </w:r>
            <w:r w:rsidR="003E6870">
              <w:rPr>
                <w:sz w:val="24"/>
                <w:szCs w:val="24"/>
              </w:rPr>
              <w:t>0h</w:t>
            </w:r>
          </w:p>
        </w:tc>
      </w:tr>
    </w:tbl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D25CA7" w:rsidRDefault="00D25CA7" w:rsidP="005E7BDF">
      <w:pPr>
        <w:spacing w:after="0" w:line="257" w:lineRule="auto"/>
        <w:rPr>
          <w:sz w:val="24"/>
          <w:szCs w:val="24"/>
        </w:rPr>
      </w:pPr>
    </w:p>
    <w:p w:rsidR="00D25CA7" w:rsidRDefault="00D25CA7" w:rsidP="005E7BDF">
      <w:pPr>
        <w:spacing w:after="0" w:line="257" w:lineRule="auto"/>
        <w:rPr>
          <w:sz w:val="24"/>
          <w:szCs w:val="24"/>
        </w:rPr>
      </w:pPr>
    </w:p>
    <w:p w:rsidR="00D25CA7" w:rsidRDefault="00D25CA7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III.</w:t>
      </w: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 xml:space="preserve">Povjerenstvo u razgovoru s kandidatima utvrđuje znanja, sposobnosti i vještine, interese, profesionalne ciljeve i motivaciju kandidata za rad u Školi te rezultate ostvarene u njihovu dosadašnjem radu. 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 xml:space="preserve">Rezultati intervjua vrednuju se bodovima od 0 do 10. Ukupna ocjena je zbroj aritmetičke sredine ocjena svakog člana povjerenstva. 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  <w:r w:rsidRPr="005E7BDF">
        <w:rPr>
          <w:sz w:val="24"/>
          <w:szCs w:val="24"/>
        </w:rPr>
        <w:t>Smatra se da je kandidat zadovoljio na intervjuu ako je dobio najmanje 5 bodova.</w:t>
      </w:r>
    </w:p>
    <w:p w:rsidR="005E7BDF" w:rsidRDefault="005E7BDF" w:rsidP="005E7BDF">
      <w:pPr>
        <w:spacing w:after="0" w:line="257" w:lineRule="auto"/>
        <w:rPr>
          <w:sz w:val="24"/>
          <w:szCs w:val="24"/>
        </w:rPr>
      </w:pPr>
    </w:p>
    <w:p w:rsidR="005E7BDF" w:rsidRDefault="005E7BDF" w:rsidP="005E7BDF">
      <w:pPr>
        <w:spacing w:after="0" w:line="257" w:lineRule="auto"/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IV.</w:t>
      </w:r>
    </w:p>
    <w:p w:rsidR="00D25CA7" w:rsidRDefault="00D25CA7" w:rsidP="005E7BDF">
      <w:pPr>
        <w:spacing w:after="0" w:line="257" w:lineRule="auto"/>
        <w:jc w:val="center"/>
        <w:rPr>
          <w:b/>
          <w:sz w:val="24"/>
          <w:szCs w:val="24"/>
        </w:rPr>
      </w:pPr>
    </w:p>
    <w:p w:rsidR="005E7BDF" w:rsidRDefault="005E7BDF" w:rsidP="005E7BDF">
      <w:pPr>
        <w:spacing w:after="0" w:line="257" w:lineRule="auto"/>
      </w:pPr>
      <w:r>
        <w:t xml:space="preserve">Materija koja će se ocjenjivati obuhvaća teme kako slijedi: </w:t>
      </w:r>
    </w:p>
    <w:p w:rsidR="005E7BDF" w:rsidRDefault="005E7BDF" w:rsidP="005E7BDF">
      <w:pPr>
        <w:spacing w:after="0" w:line="257" w:lineRule="auto"/>
      </w:pPr>
      <w:r>
        <w:t xml:space="preserve">1. Osobna motivacija </w:t>
      </w:r>
    </w:p>
    <w:p w:rsidR="005E7BDF" w:rsidRDefault="005E7BDF" w:rsidP="005E7BDF">
      <w:pPr>
        <w:spacing w:after="0" w:line="257" w:lineRule="auto"/>
      </w:pPr>
      <w:r>
        <w:t xml:space="preserve">2. Planovi za budućnost </w:t>
      </w:r>
    </w:p>
    <w:p w:rsidR="005E7BDF" w:rsidRDefault="005E7BDF" w:rsidP="005E7BDF">
      <w:pPr>
        <w:spacing w:after="0" w:line="257" w:lineRule="auto"/>
      </w:pPr>
      <w:r>
        <w:t xml:space="preserve">3. Dosadašnje iskustvo </w:t>
      </w:r>
    </w:p>
    <w:p w:rsidR="005E7BDF" w:rsidRDefault="005E7BDF" w:rsidP="005E7BDF">
      <w:pPr>
        <w:spacing w:after="0" w:line="257" w:lineRule="auto"/>
      </w:pPr>
      <w:r>
        <w:t xml:space="preserve">4. Nastavni planovi i programi za osnovne i srednje glazbene škole </w:t>
      </w:r>
    </w:p>
    <w:p w:rsidR="005E7BDF" w:rsidRDefault="005E7BDF" w:rsidP="005E7BDF">
      <w:pPr>
        <w:spacing w:after="0" w:line="257" w:lineRule="auto"/>
      </w:pPr>
    </w:p>
    <w:p w:rsidR="005E7BDF" w:rsidRDefault="005E7BDF" w:rsidP="005E7BDF">
      <w:pPr>
        <w:spacing w:after="0" w:line="257" w:lineRule="auto"/>
        <w:jc w:val="center"/>
        <w:rPr>
          <w:b/>
        </w:rPr>
      </w:pPr>
      <w:r w:rsidRPr="00D90C5C">
        <w:rPr>
          <w:b/>
        </w:rPr>
        <w:t>V</w:t>
      </w:r>
      <w:r w:rsidR="00D90C5C" w:rsidRPr="00D90C5C">
        <w:rPr>
          <w:b/>
        </w:rPr>
        <w:t>.</w:t>
      </w:r>
    </w:p>
    <w:p w:rsidR="00D90C5C" w:rsidRDefault="00D90C5C" w:rsidP="005E7BDF">
      <w:pPr>
        <w:spacing w:after="0" w:line="257" w:lineRule="auto"/>
        <w:jc w:val="center"/>
        <w:rPr>
          <w:b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  <w:r w:rsidRPr="00D90C5C">
        <w:rPr>
          <w:sz w:val="24"/>
          <w:szCs w:val="24"/>
        </w:rPr>
        <w:t xml:space="preserve">Osoba koja nije podnijela pravodobnu ili potpunu prijavu ne smatra se kandidatom u postupku natječaja. Osobi iz st. 1 školska ustanova dostavlja pisanu obavijest u kojoj se navode razlozi zbog kojih se ne smatra kandidatom. Obavijest se u pravilu dostavlja putem elektroničke pošte ako je navedena u prijavi, a ako nije, pisano poštom. </w:t>
      </w: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  <w:r w:rsidRPr="00D90C5C">
        <w:rPr>
          <w:sz w:val="24"/>
          <w:szCs w:val="24"/>
        </w:rPr>
        <w:t xml:space="preserve">Ova obavijest objavljuje se na mrežnoj stranici </w:t>
      </w:r>
      <w:r>
        <w:rPr>
          <w:sz w:val="24"/>
          <w:szCs w:val="24"/>
        </w:rPr>
        <w:t xml:space="preserve">Glazbene škole Frana Lhotke, Sisak, </w:t>
      </w:r>
      <w:hyperlink r:id="rId7" w:history="1">
        <w:r w:rsidRPr="00297128">
          <w:rPr>
            <w:rStyle w:val="Hiperveza"/>
            <w:sz w:val="24"/>
            <w:szCs w:val="24"/>
          </w:rPr>
          <w:t>https://fran-lhotka.hr/</w:t>
        </w:r>
      </w:hyperlink>
      <w:r w:rsidR="0010274B">
        <w:rPr>
          <w:sz w:val="24"/>
          <w:szCs w:val="24"/>
        </w:rPr>
        <w:t xml:space="preserve">    </w:t>
      </w: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Default="00D90C5C" w:rsidP="00D90C5C">
      <w:pPr>
        <w:spacing w:after="0" w:line="257" w:lineRule="auto"/>
        <w:rPr>
          <w:sz w:val="24"/>
          <w:szCs w:val="24"/>
        </w:rPr>
      </w:pPr>
    </w:p>
    <w:p w:rsidR="00D90C5C" w:rsidRPr="00D25CA7" w:rsidRDefault="00D90C5C" w:rsidP="00D90C5C">
      <w:pPr>
        <w:spacing w:after="0" w:line="257" w:lineRule="auto"/>
        <w:jc w:val="right"/>
        <w:rPr>
          <w:b/>
          <w:sz w:val="24"/>
          <w:szCs w:val="24"/>
        </w:rPr>
      </w:pPr>
      <w:r w:rsidRPr="00D25CA7">
        <w:rPr>
          <w:b/>
          <w:sz w:val="24"/>
          <w:szCs w:val="24"/>
        </w:rPr>
        <w:t>Povjerenstvo za vrednovanje kandidata</w:t>
      </w:r>
    </w:p>
    <w:sectPr w:rsidR="00D90C5C" w:rsidRPr="00D25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E2" w:rsidRDefault="00D304E2" w:rsidP="00B652AC">
      <w:pPr>
        <w:spacing w:after="0" w:line="240" w:lineRule="auto"/>
      </w:pPr>
      <w:r>
        <w:separator/>
      </w:r>
    </w:p>
  </w:endnote>
  <w:endnote w:type="continuationSeparator" w:id="0">
    <w:p w:rsidR="00D304E2" w:rsidRDefault="00D304E2" w:rsidP="00B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E2" w:rsidRDefault="00D304E2" w:rsidP="00B652AC">
      <w:pPr>
        <w:spacing w:after="0" w:line="240" w:lineRule="auto"/>
      </w:pPr>
      <w:r>
        <w:separator/>
      </w:r>
    </w:p>
  </w:footnote>
  <w:footnote w:type="continuationSeparator" w:id="0">
    <w:p w:rsidR="00D304E2" w:rsidRDefault="00D304E2" w:rsidP="00B6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AC" w:rsidRDefault="00B652AC">
    <w:pPr>
      <w:pStyle w:val="Zaglavlje"/>
    </w:pPr>
    <w:r>
      <w:t xml:space="preserve">             </w:t>
    </w:r>
    <w:r>
      <w:rPr>
        <w:noProof/>
        <w:lang w:eastAsia="hr-HR"/>
      </w:rP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0709FEF6" wp14:editId="2586CFA7">
          <wp:extent cx="3346451" cy="1181100"/>
          <wp:effectExtent l="0" t="0" r="6350" b="0"/>
          <wp:docPr id="2" name="Slika 2" descr="Glazbe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zbena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835" cy="118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772"/>
    <w:multiLevelType w:val="hybridMultilevel"/>
    <w:tmpl w:val="6F28CA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6559F"/>
    <w:multiLevelType w:val="hybridMultilevel"/>
    <w:tmpl w:val="C9369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63EC"/>
    <w:multiLevelType w:val="hybridMultilevel"/>
    <w:tmpl w:val="F85EBFE6"/>
    <w:lvl w:ilvl="0" w:tplc="5894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AC"/>
    <w:rsid w:val="000477E8"/>
    <w:rsid w:val="000A7FF5"/>
    <w:rsid w:val="000F608F"/>
    <w:rsid w:val="000F70C8"/>
    <w:rsid w:val="0010274B"/>
    <w:rsid w:val="00121F0B"/>
    <w:rsid w:val="00187860"/>
    <w:rsid w:val="00195578"/>
    <w:rsid w:val="001D63F7"/>
    <w:rsid w:val="00224869"/>
    <w:rsid w:val="0033492C"/>
    <w:rsid w:val="0036461E"/>
    <w:rsid w:val="003D586A"/>
    <w:rsid w:val="003E6870"/>
    <w:rsid w:val="004219EE"/>
    <w:rsid w:val="00473DCA"/>
    <w:rsid w:val="0054217F"/>
    <w:rsid w:val="00551257"/>
    <w:rsid w:val="00592900"/>
    <w:rsid w:val="005B55B1"/>
    <w:rsid w:val="005D51DB"/>
    <w:rsid w:val="005E7BDF"/>
    <w:rsid w:val="00660C1C"/>
    <w:rsid w:val="0066212C"/>
    <w:rsid w:val="00681253"/>
    <w:rsid w:val="007063C7"/>
    <w:rsid w:val="00742E62"/>
    <w:rsid w:val="00751667"/>
    <w:rsid w:val="007F5B29"/>
    <w:rsid w:val="007F64E3"/>
    <w:rsid w:val="0085340C"/>
    <w:rsid w:val="0086467D"/>
    <w:rsid w:val="008B4BD2"/>
    <w:rsid w:val="008D5596"/>
    <w:rsid w:val="009A69B7"/>
    <w:rsid w:val="00AF6687"/>
    <w:rsid w:val="00B25152"/>
    <w:rsid w:val="00B652AC"/>
    <w:rsid w:val="00C45B2A"/>
    <w:rsid w:val="00D25CA7"/>
    <w:rsid w:val="00D304E2"/>
    <w:rsid w:val="00D90C5C"/>
    <w:rsid w:val="00F479D8"/>
    <w:rsid w:val="00F700A3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14AEE"/>
  <w15:chartTrackingRefBased/>
  <w15:docId w15:val="{7173CE56-02FC-41B9-A2F1-44B6ABD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2AC"/>
  </w:style>
  <w:style w:type="paragraph" w:styleId="Podnoje">
    <w:name w:val="footer"/>
    <w:basedOn w:val="Normal"/>
    <w:link w:val="Podno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2AC"/>
  </w:style>
  <w:style w:type="paragraph" w:styleId="Odlomakpopisa">
    <w:name w:val="List Paragraph"/>
    <w:basedOn w:val="Normal"/>
    <w:uiPriority w:val="34"/>
    <w:qFormat/>
    <w:rsid w:val="00121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B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E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an-lhot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9340.15485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Tajnica-PC</dc:creator>
  <cp:keywords/>
  <dc:description/>
  <cp:lastModifiedBy>Tajnica-PC</cp:lastModifiedBy>
  <cp:revision>3</cp:revision>
  <cp:lastPrinted>2020-10-23T06:52:00Z</cp:lastPrinted>
  <dcterms:created xsi:type="dcterms:W3CDTF">2021-10-18T12:18:00Z</dcterms:created>
  <dcterms:modified xsi:type="dcterms:W3CDTF">2021-10-18T12:29:00Z</dcterms:modified>
</cp:coreProperties>
</file>